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5-e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R4-2006024</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25 May</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ascii="Arial" w:hAnsi="Arial" w:eastAsia="宋体"/>
          <w:b/>
          <w:sz w:val="24"/>
          <w:szCs w:val="24"/>
          <w:lang w:eastAsia="zh-CN"/>
        </w:rPr>
        <w:t>5 June,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gNB requirements for NR positioning</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6.8.2.3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94-e, the topic of gNB requirements for NR positioning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center"/>
            </w:pPr>
            <w:r>
              <w:drawing>
                <wp:inline distT="0" distB="0" distL="114300" distR="114300">
                  <wp:extent cx="5005070" cy="926465"/>
                  <wp:effectExtent l="0" t="0" r="508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005070" cy="926465"/>
                          </a:xfrm>
                          <a:prstGeom prst="rect">
                            <a:avLst/>
                          </a:prstGeom>
                          <a:noFill/>
                          <a:ln>
                            <a:noFill/>
                          </a:ln>
                        </pic:spPr>
                      </pic:pic>
                    </a:graphicData>
                  </a:graphic>
                </wp:inline>
              </w:drawing>
            </w:r>
          </w:p>
          <w:p>
            <w:pPr>
              <w:pStyle w:val="25"/>
              <w:spacing w:after="200" w:line="276" w:lineRule="auto"/>
              <w:ind w:left="0" w:leftChars="0"/>
              <w:contextualSpacing/>
              <w:jc w:val="center"/>
            </w:pPr>
          </w:p>
          <w:p>
            <w:pPr>
              <w:pStyle w:val="25"/>
              <w:spacing w:after="200" w:line="276" w:lineRule="auto"/>
              <w:ind w:left="0" w:leftChars="0"/>
              <w:contextualSpacing/>
              <w:jc w:val="center"/>
              <w:rPr>
                <w:rFonts w:hint="eastAsia"/>
                <w:lang w:val="en-US" w:eastAsia="zh-CN"/>
              </w:rPr>
            </w:pPr>
            <w:r>
              <w:drawing>
                <wp:inline distT="0" distB="0" distL="114300" distR="114300">
                  <wp:extent cx="4952365" cy="1529715"/>
                  <wp:effectExtent l="0" t="0" r="63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952365" cy="152971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vertAlign w:val="baseline"/>
          <w:lang w:val="en-US" w:eastAsia="zh-CN"/>
        </w:rPr>
      </w:pPr>
      <w:r>
        <w:rPr>
          <w:rFonts w:hint="eastAsia"/>
          <w:b w:val="0"/>
          <w:bCs/>
          <w:sz w:val="22"/>
          <w:szCs w:val="22"/>
          <w:lang w:val="en-US" w:eastAsia="zh-CN"/>
        </w:rPr>
        <w:t xml:space="preserve">In RAN4 94-e-bis, the conclusion was still to FFS whether to have mandatory gNB requirements as captured in WF [2]: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pStyle w:val="35"/>
              <w:numPr>
                <w:ilvl w:val="0"/>
                <w:numId w:val="0"/>
              </w:numPr>
              <w:rPr>
                <w:rFonts w:hint="eastAsia"/>
                <w:b w:val="0"/>
                <w:bCs/>
                <w:sz w:val="22"/>
                <w:szCs w:val="22"/>
                <w:vertAlign w:val="baseline"/>
                <w:lang w:val="en-US" w:eastAsia="zh-CN"/>
              </w:rPr>
            </w:pPr>
            <w:r>
              <w:drawing>
                <wp:inline distT="0" distB="0" distL="114300" distR="114300">
                  <wp:extent cx="5102860" cy="1621155"/>
                  <wp:effectExtent l="0" t="0" r="254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5102860" cy="1621155"/>
                          </a:xfrm>
                          <a:prstGeom prst="rect">
                            <a:avLst/>
                          </a:prstGeom>
                          <a:noFill/>
                          <a:ln>
                            <a:noFill/>
                          </a:ln>
                        </pic:spPr>
                      </pic:pic>
                    </a:graphicData>
                  </a:graphic>
                </wp:inline>
              </w:drawing>
            </w:r>
          </w:p>
        </w:tc>
      </w:tr>
    </w:tbl>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Another pending issue needs to be confirmed is whether to have a same gNB accuracy requirement for all types of BS: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9843" w:type="dxa"/>
          </w:tcPr>
          <w:p>
            <w:pPr>
              <w:rPr>
                <w:rFonts w:hint="default"/>
                <w:vertAlign w:val="baseline"/>
                <w:lang w:val="en-US" w:eastAsia="zh-CN"/>
              </w:rPr>
            </w:pPr>
            <w:r>
              <w:drawing>
                <wp:inline distT="0" distB="0" distL="114300" distR="114300">
                  <wp:extent cx="4723130" cy="1466850"/>
                  <wp:effectExtent l="0" t="0" r="127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4723130" cy="1466850"/>
                          </a:xfrm>
                          <a:prstGeom prst="rect">
                            <a:avLst/>
                          </a:prstGeom>
                          <a:noFill/>
                          <a:ln>
                            <a:noFill/>
                          </a:ln>
                        </pic:spPr>
                      </pic:pic>
                    </a:graphicData>
                  </a:graphic>
                </wp:inline>
              </w:drawing>
            </w:r>
          </w:p>
        </w:tc>
      </w:tr>
    </w:tbl>
    <w:p>
      <w:pPr>
        <w:rPr>
          <w:rFonts w:hint="default"/>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Pending issues</w:t>
      </w:r>
    </w:p>
    <w:p>
      <w:pPr>
        <w:rPr>
          <w:rFonts w:hint="default" w:eastAsia="宋体"/>
          <w:sz w:val="22"/>
          <w:szCs w:val="22"/>
          <w:lang w:val="en-US" w:eastAsia="zh-CN"/>
        </w:rPr>
      </w:pPr>
      <w:r>
        <w:rPr>
          <w:rFonts w:hint="eastAsia" w:eastAsia="宋体"/>
          <w:sz w:val="22"/>
          <w:szCs w:val="22"/>
          <w:lang w:val="en-US" w:eastAsia="zh-CN"/>
        </w:rPr>
        <w:t>As to the optionality of gNB accuracy requirements for NR positioning, the requirements should be mandatory once the gNB supports a certain type of positioning method. In our paper submitted to RAN4 94-e [3], we proposed to set optional requirements for gNB since positioning methods are optional. Consequently, it doesn</w:t>
      </w:r>
      <w:r>
        <w:rPr>
          <w:rFonts w:hint="default" w:eastAsia="宋体"/>
          <w:sz w:val="22"/>
          <w:szCs w:val="22"/>
          <w:lang w:val="en-US" w:eastAsia="zh-CN"/>
        </w:rPr>
        <w:t>’</w:t>
      </w:r>
      <w:r>
        <w:rPr>
          <w:rFonts w:hint="eastAsia" w:eastAsia="宋体"/>
          <w:sz w:val="22"/>
          <w:szCs w:val="22"/>
          <w:lang w:val="en-US" w:eastAsia="zh-CN"/>
        </w:rPr>
        <w:t>t make sense to set mandatory accuracy requirements if gNB doesn</w:t>
      </w:r>
      <w:r>
        <w:rPr>
          <w:rFonts w:hint="default" w:eastAsia="宋体"/>
          <w:sz w:val="22"/>
          <w:szCs w:val="22"/>
          <w:lang w:val="en-US" w:eastAsia="zh-CN"/>
        </w:rPr>
        <w:t>’</w:t>
      </w:r>
      <w:r>
        <w:rPr>
          <w:rFonts w:hint="eastAsia" w:eastAsia="宋体"/>
          <w:sz w:val="22"/>
          <w:szCs w:val="22"/>
          <w:lang w:val="en-US" w:eastAsia="zh-CN"/>
        </w:rPr>
        <w:t>t even choose to support one positioning method. However, once a gNB supports one particular method, it has to meet the accuracy requirements to guarantee the positioning accuracy. Or else the RAT-dependent positioning would be completely unreliable.</w:t>
      </w:r>
    </w:p>
    <w:p>
      <w:pPr>
        <w:pStyle w:val="35"/>
        <w:rPr>
          <w:rFonts w:hint="default"/>
          <w:sz w:val="22"/>
          <w:szCs w:val="22"/>
          <w:lang w:val="en-US" w:eastAsia="zh-CN"/>
        </w:rPr>
      </w:pPr>
      <w:r>
        <w:rPr>
          <w:rFonts w:hint="eastAsia" w:eastAsia="宋体"/>
          <w:sz w:val="22"/>
          <w:szCs w:val="22"/>
          <w:lang w:val="en-US" w:eastAsia="zh-CN"/>
        </w:rPr>
        <w:t>Once a gNB supports one particular method, it has to meet the accuracy requirements to guarantee the positioning accuracy</w:t>
      </w:r>
      <w:r>
        <w:rPr>
          <w:rFonts w:hint="eastAsia"/>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 xml:space="preserve">Another pending issue of particular interest is </w:t>
      </w:r>
      <w:r>
        <w:rPr>
          <w:rFonts w:hint="eastAsia"/>
          <w:b w:val="0"/>
          <w:bCs/>
          <w:sz w:val="22"/>
          <w:szCs w:val="22"/>
          <w:lang w:val="en-US" w:eastAsia="zh-CN"/>
        </w:rPr>
        <w:t>whether to have a same gNB accuracy requirement for all types of BS. In our view it</w:t>
      </w:r>
      <w:r>
        <w:rPr>
          <w:rFonts w:hint="default"/>
          <w:b w:val="0"/>
          <w:bCs/>
          <w:sz w:val="22"/>
          <w:szCs w:val="22"/>
          <w:lang w:val="en-US" w:eastAsia="zh-CN"/>
        </w:rPr>
        <w:t>’</w:t>
      </w:r>
      <w:r>
        <w:rPr>
          <w:rFonts w:hint="eastAsia"/>
          <w:b w:val="0"/>
          <w:bCs/>
          <w:sz w:val="22"/>
          <w:szCs w:val="22"/>
          <w:lang w:val="en-US" w:eastAsia="zh-CN"/>
        </w:rPr>
        <w:t>s intuitive that different accuracy requirements should be studied and made for different types of BS. This is imply because the architecture and implementation of different types of BS are different which means having a same accuracy requirement would be strict for some types while relaxed for other types. We propose to have different accuracy requirements for different types of BS.</w:t>
      </w:r>
      <w:r>
        <w:rPr>
          <w:rFonts w:hint="eastAsia" w:eastAsia="宋体"/>
          <w:sz w:val="22"/>
          <w:szCs w:val="22"/>
          <w:lang w:val="en-US" w:eastAsia="zh-CN"/>
        </w:rPr>
        <w:t xml:space="preserve"> </w:t>
      </w:r>
    </w:p>
    <w:p>
      <w:pPr>
        <w:pStyle w:val="35"/>
        <w:rPr>
          <w:rFonts w:hint="default"/>
          <w:b/>
          <w:bCs w:val="0"/>
          <w:lang w:val="en-US" w:eastAsia="zh-CN"/>
        </w:rPr>
      </w:pPr>
      <w:r>
        <w:rPr>
          <w:rFonts w:hint="eastAsia"/>
          <w:b/>
          <w:bCs w:val="0"/>
          <w:sz w:val="22"/>
          <w:szCs w:val="22"/>
          <w:lang w:val="en-US" w:eastAsia="zh-CN"/>
        </w:rPr>
        <w:t>Have different accuracy requirements for different types of BS.</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Once a gNB supports one particular method, it has to meet the accuracy requirements to guarantee the positioning accuracy</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2: Have different accuracy requirements for different types of BS</w:t>
      </w:r>
      <w:bookmarkStart w:id="5" w:name="_GoBack"/>
      <w:bookmarkEnd w:id="5"/>
      <w:r>
        <w:rPr>
          <w:rFonts w:hint="eastAsia" w:eastAsia="宋体"/>
          <w:b/>
          <w:bCs w:val="0"/>
          <w:sz w:val="22"/>
          <w:szCs w:val="22"/>
          <w:lang w:val="en-US" w:eastAsia="zh-CN"/>
        </w:rPr>
        <w: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R4-2002275</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R4-2005380</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R4-2000054, Discussion on gNB requirements and report mapping, ZTE Corporation</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B7322DC"/>
    <w:rsid w:val="0BB77882"/>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4E33F7"/>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A0F1960"/>
    <w:rsid w:val="3A166029"/>
    <w:rsid w:val="3AC125B3"/>
    <w:rsid w:val="3AF216E5"/>
    <w:rsid w:val="3B30671A"/>
    <w:rsid w:val="3B5662AC"/>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0F64A32"/>
    <w:rsid w:val="61051332"/>
    <w:rsid w:val="62812953"/>
    <w:rsid w:val="62B7743E"/>
    <w:rsid w:val="62B8352F"/>
    <w:rsid w:val="62EF63FA"/>
    <w:rsid w:val="632B39DC"/>
    <w:rsid w:val="64116858"/>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2020-05-12T09:08:55Z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